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F6E" w:rsidRPr="004B7F6E" w:rsidRDefault="004B7F6E" w:rsidP="004B7F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7030A0"/>
          <w:sz w:val="36"/>
          <w:szCs w:val="28"/>
        </w:rPr>
      </w:pPr>
      <w:r w:rsidRPr="004B7F6E">
        <w:rPr>
          <w:rFonts w:ascii="Times New Roman" w:eastAsia="Times New Roman" w:hAnsi="Times New Roman" w:cs="Times New Roman"/>
          <w:b/>
          <w:bCs/>
          <w:color w:val="7030A0"/>
          <w:sz w:val="36"/>
          <w:szCs w:val="28"/>
        </w:rPr>
        <w:t>«Почему ребенок плохо учится</w:t>
      </w:r>
      <w:r>
        <w:rPr>
          <w:rFonts w:ascii="Times New Roman" w:eastAsia="Times New Roman" w:hAnsi="Times New Roman" w:cs="Times New Roman"/>
          <w:b/>
          <w:bCs/>
          <w:color w:val="7030A0"/>
          <w:sz w:val="36"/>
          <w:szCs w:val="28"/>
        </w:rPr>
        <w:t>?</w:t>
      </w:r>
      <w:r w:rsidRPr="004B7F6E">
        <w:rPr>
          <w:rFonts w:ascii="Times New Roman" w:eastAsia="Times New Roman" w:hAnsi="Times New Roman" w:cs="Times New Roman"/>
          <w:b/>
          <w:bCs/>
          <w:color w:val="7030A0"/>
          <w:sz w:val="36"/>
          <w:szCs w:val="28"/>
        </w:rPr>
        <w:t>»</w:t>
      </w:r>
    </w:p>
    <w:p w:rsidR="004B7F6E" w:rsidRPr="004B7F6E" w:rsidRDefault="004B7F6E" w:rsidP="004B7F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4B7F6E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Этот вопрос волнует и семью, и школу. Рассмотрим основные психологические причины школьной неуспеваемости здоровых детей, а также остановимся на описании той помощи, которую может оказать учитель и родители в их преодолении. Речь идет о стойкой неуспеваемости, а не о тех отдельных случаях, когда в силу каких-либо причин (болезнь, домашние обстоятельства и пр.) школьник не усвоил какой-то раздел учебной дисциплины и получил неудовлетворительную оценку. </w:t>
      </w:r>
      <w:proofErr w:type="gramStart"/>
      <w:r w:rsidRPr="004B7F6E">
        <w:rPr>
          <w:rFonts w:ascii="Times New Roman" w:eastAsia="Times New Roman" w:hAnsi="Times New Roman" w:cs="Times New Roman"/>
          <w:color w:val="002060"/>
          <w:sz w:val="28"/>
          <w:szCs w:val="28"/>
        </w:rPr>
        <w:t>К неуспевающим мы будем относить также и «троечников», некачественно, поверхностно и с пробелами усваивающих школьную программу.</w:t>
      </w:r>
      <w:proofErr w:type="gramEnd"/>
    </w:p>
    <w:p w:rsidR="004B7F6E" w:rsidRPr="004B7F6E" w:rsidRDefault="004B7F6E" w:rsidP="004B7F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  <w:r w:rsidRPr="004B7F6E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В чем причины, порождающие неуспеваемость учащихся?</w:t>
      </w:r>
    </w:p>
    <w:p w:rsidR="004B7F6E" w:rsidRPr="004B7F6E" w:rsidRDefault="004B7F6E" w:rsidP="004B7F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4B7F6E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Почему неуспевающие дети — это «вечная» проблема школы? Основная причина </w:t>
      </w:r>
      <w:proofErr w:type="gramStart"/>
      <w:r w:rsidRPr="004B7F6E">
        <w:rPr>
          <w:rFonts w:ascii="Times New Roman" w:eastAsia="Times New Roman" w:hAnsi="Times New Roman" w:cs="Times New Roman"/>
          <w:color w:val="002060"/>
          <w:sz w:val="28"/>
          <w:szCs w:val="28"/>
        </w:rPr>
        <w:t>неуспеваемости</w:t>
      </w:r>
      <w:proofErr w:type="gramEnd"/>
      <w:r w:rsidRPr="004B7F6E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прежде всего в недостатке волевых и некоторых нравственных качеств детей, отсутствием усердия и прилежания.</w:t>
      </w:r>
      <w:r w:rsidRPr="004B7F6E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 xml:space="preserve"> </w:t>
      </w:r>
      <w:r w:rsidRPr="004B7F6E">
        <w:rPr>
          <w:rFonts w:ascii="Times New Roman" w:eastAsia="Times New Roman" w:hAnsi="Times New Roman" w:cs="Times New Roman"/>
          <w:color w:val="002060"/>
          <w:sz w:val="28"/>
          <w:szCs w:val="28"/>
        </w:rPr>
        <w:t>В основе неуспеваемости лежит не одна причина, а несколько, и довольно часто они действуют в комплексе. Бывает и так, что на первоначальную причину неуспеваемости ученика наслаиваются новые, вторичные причины как следствие отставания в учебе. Эти причины также могут быть разнообразными, потому что школьники не одинаково реагируют на свою неуспеваемость.</w:t>
      </w:r>
    </w:p>
    <w:p w:rsidR="004B7F6E" w:rsidRPr="004B7F6E" w:rsidRDefault="004B7F6E" w:rsidP="004B7F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4B7F6E">
        <w:rPr>
          <w:rFonts w:ascii="Times New Roman" w:eastAsia="Times New Roman" w:hAnsi="Times New Roman" w:cs="Times New Roman"/>
          <w:color w:val="002060"/>
          <w:sz w:val="28"/>
          <w:szCs w:val="28"/>
        </w:rPr>
        <w:t>На первых этапах обучения в младшем школьном возрасте любознательность, непосредственный интерес к окружающему, с одной стороны, и стремление выполнить общественно значимую деятельность — с другой, определяют положительное отношение к учебе и связанные с этим эмоциональные переживания по поводу полученных оценок. Отставание в учении, плохие оценки чаще всего остро, до слез переживаются детьми.</w:t>
      </w:r>
    </w:p>
    <w:p w:rsidR="004B7F6E" w:rsidRPr="004B7F6E" w:rsidRDefault="004B7F6E" w:rsidP="004B7F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4B7F6E">
        <w:rPr>
          <w:rFonts w:ascii="Times New Roman" w:eastAsia="Times New Roman" w:hAnsi="Times New Roman" w:cs="Times New Roman"/>
          <w:color w:val="002060"/>
          <w:sz w:val="28"/>
          <w:szCs w:val="28"/>
        </w:rPr>
        <w:t>Кроме того, отношение к оценке зависит от личностных особенностей школьника, таких, как мотивация, взаимоотношения с учителями, родителями, учащимися, характера самооценки и др.</w:t>
      </w:r>
    </w:p>
    <w:p w:rsidR="004B7F6E" w:rsidRPr="004B7F6E" w:rsidRDefault="004B7F6E" w:rsidP="004B7F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4B7F6E">
        <w:rPr>
          <w:rFonts w:ascii="Times New Roman" w:eastAsia="Times New Roman" w:hAnsi="Times New Roman" w:cs="Times New Roman"/>
          <w:color w:val="002060"/>
          <w:sz w:val="28"/>
          <w:szCs w:val="28"/>
        </w:rPr>
        <w:t>Психологические причины, лежащие в основе неуспеваемости:</w:t>
      </w:r>
    </w:p>
    <w:p w:rsidR="004B7F6E" w:rsidRPr="004B7F6E" w:rsidRDefault="004B7F6E" w:rsidP="004B7F6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4B7F6E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недостатки познавательной деятельности в широком смысле слова, </w:t>
      </w:r>
    </w:p>
    <w:p w:rsidR="004B7F6E" w:rsidRPr="004B7F6E" w:rsidRDefault="004B7F6E" w:rsidP="004B7F6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4B7F6E">
        <w:rPr>
          <w:rFonts w:ascii="Times New Roman" w:eastAsia="Times New Roman" w:hAnsi="Times New Roman" w:cs="Times New Roman"/>
          <w:color w:val="002060"/>
          <w:sz w:val="28"/>
          <w:szCs w:val="28"/>
        </w:rPr>
        <w:t>недостатки в развитии мотивационной сферы детей.</w:t>
      </w:r>
    </w:p>
    <w:p w:rsidR="00190850" w:rsidRPr="004B7F6E" w:rsidRDefault="004B7F6E" w:rsidP="004B7F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4B7F6E">
        <w:rPr>
          <w:rFonts w:ascii="Times New Roman" w:eastAsia="Times New Roman" w:hAnsi="Times New Roman" w:cs="Times New Roman"/>
          <w:color w:val="002060"/>
          <w:sz w:val="28"/>
          <w:szCs w:val="28"/>
        </w:rPr>
        <w:t>Анализируя причины первой группы, речь о тех случаях, когда школьник плохо понимает, не способен усваивать качественно школьные предметы, не умеет на должном уровне выполнять учебные действи</w:t>
      </w:r>
      <w:proofErr w:type="gramStart"/>
      <w:r w:rsidRPr="004B7F6E">
        <w:rPr>
          <w:rFonts w:ascii="Times New Roman" w:eastAsia="Times New Roman" w:hAnsi="Times New Roman" w:cs="Times New Roman"/>
          <w:color w:val="002060"/>
          <w:sz w:val="28"/>
          <w:szCs w:val="28"/>
        </w:rPr>
        <w:t>я(</w:t>
      </w:r>
      <w:proofErr w:type="spellStart"/>
      <w:proofErr w:type="gramEnd"/>
      <w:r w:rsidRPr="004B7F6E">
        <w:rPr>
          <w:rFonts w:ascii="Times New Roman" w:eastAsia="Times New Roman" w:hAnsi="Times New Roman" w:cs="Times New Roman"/>
          <w:color w:val="002060"/>
          <w:sz w:val="28"/>
          <w:szCs w:val="28"/>
        </w:rPr>
        <w:t>несформированность</w:t>
      </w:r>
      <w:proofErr w:type="spellEnd"/>
      <w:r w:rsidRPr="004B7F6E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приемов учебной деятельности, недостатки мыслительной сферы ребенка, неправильное использование им своих индивидуальных особенностей, проявляемых в познавательной деятельности).</w:t>
      </w:r>
    </w:p>
    <w:sectPr w:rsidR="00190850" w:rsidRPr="004B7F6E" w:rsidSect="004B7F6E">
      <w:pgSz w:w="11906" w:h="16838"/>
      <w:pgMar w:top="1134" w:right="850" w:bottom="1134" w:left="1701" w:header="708" w:footer="708" w:gutter="0"/>
      <w:pgBorders w:offsetFrom="page">
        <w:top w:val="single" w:sz="12" w:space="24" w:color="7030A0"/>
        <w:left w:val="single" w:sz="12" w:space="24" w:color="7030A0"/>
        <w:bottom w:val="single" w:sz="12" w:space="24" w:color="7030A0"/>
        <w:right w:val="single" w:sz="12" w:space="24" w:color="7030A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471BD7"/>
    <w:multiLevelType w:val="multilevel"/>
    <w:tmpl w:val="CFF0C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B7F6E"/>
    <w:rsid w:val="00190850"/>
    <w:rsid w:val="004B7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7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B7F6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7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351</Words>
  <Characters>2004</Characters>
  <Application>Microsoft Office Word</Application>
  <DocSecurity>0</DocSecurity>
  <Lines>16</Lines>
  <Paragraphs>4</Paragraphs>
  <ScaleCrop>false</ScaleCrop>
  <Company/>
  <LinksUpToDate>false</LinksUpToDate>
  <CharactersWithSpaces>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2016-01-08T13:07:00Z</dcterms:created>
  <dcterms:modified xsi:type="dcterms:W3CDTF">2016-01-08T13:10:00Z</dcterms:modified>
</cp:coreProperties>
</file>